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DC" w:rsidRDefault="00BE2EA8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 253-НҚ  от 18.07.2023</w:t>
      </w:r>
    </w:p>
    <w:p w:rsidR="009504D0" w:rsidRDefault="009504D0" w:rsidP="009504D0">
      <w:pPr>
        <w:spacing w:after="0" w:line="240" w:lineRule="auto"/>
        <w:ind w:firstLine="720"/>
        <w:jc w:val="right"/>
        <w:rPr>
          <w:rFonts w:ascii="Arial" w:hAnsi="Arial" w:cs="Arial"/>
          <w:i/>
          <w:iCs/>
          <w:sz w:val="24"/>
          <w:szCs w:val="24"/>
          <w:lang w:val="ru-RU"/>
        </w:rPr>
      </w:pPr>
      <w:r w:rsidRPr="009504D0">
        <w:rPr>
          <w:rFonts w:ascii="Arial" w:hAnsi="Arial" w:cs="Arial"/>
          <w:i/>
          <w:iCs/>
          <w:sz w:val="24"/>
          <w:szCs w:val="24"/>
          <w:lang w:val="ru-RU"/>
        </w:rPr>
        <w:t xml:space="preserve">Қосымша </w:t>
      </w:r>
    </w:p>
    <w:p w:rsidR="00EB693D" w:rsidRPr="009504D0" w:rsidRDefault="00EB693D" w:rsidP="009504D0">
      <w:pPr>
        <w:spacing w:after="0" w:line="240" w:lineRule="auto"/>
        <w:ind w:firstLine="720"/>
        <w:jc w:val="right"/>
        <w:rPr>
          <w:rFonts w:ascii="Arial" w:hAnsi="Arial" w:cs="Arial"/>
          <w:i/>
          <w:iCs/>
          <w:sz w:val="24"/>
          <w:szCs w:val="24"/>
          <w:lang w:val="ru-RU"/>
        </w:rPr>
      </w:pPr>
    </w:p>
    <w:p w:rsid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1.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 xml:space="preserve">Торттар мен </w:t>
      </w:r>
      <w:r>
        <w:rPr>
          <w:rFonts w:ascii="Arial" w:hAnsi="Arial" w:cs="Arial"/>
          <w:sz w:val="24"/>
          <w:szCs w:val="24"/>
          <w:lang w:val="ru-RU"/>
        </w:rPr>
        <w:t>тәтті нандар</w:t>
      </w:r>
      <w:r w:rsidRPr="009504D0">
        <w:rPr>
          <w:rFonts w:ascii="Arial" w:hAnsi="Arial" w:cs="Arial"/>
          <w:sz w:val="24"/>
          <w:szCs w:val="24"/>
          <w:lang w:val="ru-RU"/>
        </w:rPr>
        <w:t>. Жалпы техникалық шарттар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2.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Адамдарды тасымалдауға арналған арқан қондырғыларына қойылатын қауіпсіздік талаптары. Есептеулер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3.</w:t>
      </w:r>
      <w:r w:rsidRPr="009504D0">
        <w:rPr>
          <w:rFonts w:ascii="Arial" w:hAnsi="Arial" w:cs="Arial"/>
          <w:sz w:val="24"/>
          <w:szCs w:val="24"/>
          <w:lang w:val="ru-RU"/>
        </w:rPr>
        <w:tab/>
        <w:t>ГОСТ</w:t>
      </w:r>
      <w:r>
        <w:rPr>
          <w:rFonts w:ascii="Arial" w:hAnsi="Arial" w:cs="Arial"/>
          <w:sz w:val="24"/>
          <w:szCs w:val="24"/>
          <w:lang w:val="ru-RU"/>
        </w:rPr>
        <w:t xml:space="preserve"> «</w:t>
      </w:r>
      <w:r w:rsidRPr="009504D0">
        <w:rPr>
          <w:rFonts w:ascii="Arial" w:hAnsi="Arial" w:cs="Arial"/>
          <w:sz w:val="24"/>
          <w:szCs w:val="24"/>
          <w:lang w:val="ru-RU"/>
        </w:rPr>
        <w:t>Жылжымалы немесе жылжымалы домкраттар және оларға қатысты көтергіш жабдық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4.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Дөңгелек және қысқа буынды жүк көтергіш Болат тізбектер. тот баспайтын болаттан жасалған тізбекті итарқа, орташа төзімділік класы 4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5.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Адамдарды тасымалдауға арналған арқан қондырғыларына қойылатын қауіпсіздік талаптары. Жетек жүйелері және басқа механикалық жабдықтар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6.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Адамдарды тасымалдауға арналған арқан қондырғыларына қойылатын қауіпсіздік талаптары. Жетек жүйелеріне арналған жабдықтан басқа электр жабдығы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7.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Газ тәрізді отынды тасымалдауға арналған пластикалық құбырлар. Полиэтилен (PE). 1 бөлім. Жалпы ережелер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8.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Газ тәрізді отынды тасымалдауға арналған пластикалық құбырлар. Полиэтилен (PE). 2 бөлім. Құбырлар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9.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Газ тәрізді отынды тасымалдауға арналған пластикалық құбырлар. Полиэтилен (PE). 3 бөлім. Арматура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10.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Газ тәрізді отынды тасымалдауға арналған пластикалық құбырлар. Полиэтилен (PE). 4 бөлім. Клапандар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11.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Сәйкестікті бағалау. Сертификаттау органдарына бағалау жүргізетін Халал аккредиттеу органдарына қойылатын талаптар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12.</w:t>
      </w:r>
      <w:r w:rsidRPr="009504D0">
        <w:rPr>
          <w:rFonts w:ascii="Arial" w:hAnsi="Arial" w:cs="Arial"/>
          <w:sz w:val="24"/>
          <w:szCs w:val="24"/>
          <w:lang w:val="ru-RU"/>
        </w:rPr>
        <w:tab/>
        <w:t>ГОСТ</w:t>
      </w:r>
      <w:r>
        <w:rPr>
          <w:rFonts w:ascii="Arial" w:hAnsi="Arial" w:cs="Arial"/>
          <w:sz w:val="24"/>
          <w:szCs w:val="24"/>
          <w:lang w:val="ru-RU"/>
        </w:rPr>
        <w:t xml:space="preserve"> «</w:t>
      </w:r>
      <w:r w:rsidRPr="009504D0">
        <w:rPr>
          <w:rFonts w:ascii="Arial" w:hAnsi="Arial" w:cs="Arial"/>
          <w:sz w:val="24"/>
          <w:szCs w:val="24"/>
          <w:lang w:val="ru-RU"/>
        </w:rPr>
        <w:t>Халал тағамдары мен сусындарын дайындау, ұсыну және өткізу орындарына OIC/SMIIC 1 стандартын қолдануға қойылатын ерекше талаптар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13.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Сәйкестікті бағалау. Халал өнімдерін сертификаттау схемасының мысалы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14.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Сәйкестікті бағалау. Халалға байланысты қызметке қатысатын адамдарды сертификаттауды жүзеге асыратын органдарға қойылатын жалпы талаптар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9504D0">
        <w:rPr>
          <w:rFonts w:ascii="Arial" w:hAnsi="Arial" w:cs="Arial"/>
          <w:sz w:val="24"/>
          <w:szCs w:val="24"/>
          <w:lang w:val="ru-RU"/>
        </w:rPr>
        <w:t>15.</w:t>
      </w:r>
      <w:r w:rsidRPr="009504D0">
        <w:rPr>
          <w:rFonts w:ascii="Arial" w:hAnsi="Arial" w:cs="Arial"/>
          <w:sz w:val="24"/>
          <w:szCs w:val="24"/>
          <w:lang w:val="ru-RU"/>
        </w:rPr>
        <w:tab/>
        <w:t xml:space="preserve">ГОСТ </w:t>
      </w:r>
      <w:r>
        <w:rPr>
          <w:rFonts w:ascii="Arial" w:hAnsi="Arial" w:cs="Arial"/>
          <w:sz w:val="24"/>
          <w:szCs w:val="24"/>
          <w:lang w:val="ru-RU"/>
        </w:rPr>
        <w:t>«</w:t>
      </w:r>
      <w:r w:rsidRPr="009504D0">
        <w:rPr>
          <w:rFonts w:ascii="Arial" w:hAnsi="Arial" w:cs="Arial"/>
          <w:sz w:val="24"/>
          <w:szCs w:val="24"/>
          <w:lang w:val="ru-RU"/>
        </w:rPr>
        <w:t>Сәйкестікті бағалау. Халал өнімдерін зерттеуді орындайтын зертханалардың құзыретіне қойылатын талаптар</w:t>
      </w:r>
      <w:r>
        <w:rPr>
          <w:rFonts w:ascii="Arial" w:hAnsi="Arial" w:cs="Arial"/>
          <w:sz w:val="24"/>
          <w:szCs w:val="24"/>
          <w:lang w:val="ru-RU"/>
        </w:rPr>
        <w:t>»</w:t>
      </w:r>
      <w:r w:rsidR="00EB693D">
        <w:rPr>
          <w:rFonts w:ascii="Arial" w:hAnsi="Arial" w:cs="Arial"/>
          <w:sz w:val="24"/>
          <w:szCs w:val="24"/>
          <w:lang w:val="ru-RU"/>
        </w:rPr>
        <w:t>.</w:t>
      </w:r>
    </w:p>
    <w:p w:rsid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</w:p>
    <w:p w:rsidR="009504D0" w:rsidRPr="009504D0" w:rsidRDefault="009504D0" w:rsidP="009504D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</w:p>
    <w:p w:rsidR="00356DEA" w:rsidRDefault="00BE2EA8">
      <w:pPr>
        <w:rPr>
          <w:lang w:val="en-US"/>
        </w:rPr>
      </w:pPr>
    </w:p>
    <w:p w:rsidR="006417DC" w:rsidRDefault="00BE2EA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6417DC" w:rsidRDefault="00BE2EA8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18.07.2023 15:43 Есенбекова Ж.Р </w:t>
      </w:r>
      <w:r>
        <w:rPr>
          <w:rFonts w:ascii="Times New Roman" w:eastAsia="Times New Roman" w:hAnsi="Times New Roman" w:cs="Times New Roman"/>
          <w:lang w:eastAsia="ru-RU"/>
        </w:rPr>
        <w:t>((и.о Еликбаев К.Н.))</w:t>
      </w:r>
    </w:p>
    <w:p w:rsidR="006417DC" w:rsidRDefault="00BE2EA8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17DC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EA8" w:rsidRDefault="00BE2EA8" w:rsidP="00FB1918">
      <w:pPr>
        <w:spacing w:after="0" w:line="240" w:lineRule="auto"/>
      </w:pPr>
      <w:r>
        <w:separator/>
      </w:r>
    </w:p>
  </w:endnote>
  <w:endnote w:type="continuationSeparator" w:id="0">
    <w:p w:rsidR="00BE2EA8" w:rsidRDefault="00BE2EA8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61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BE2EA8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18.07.2023 16:49. Копия 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BE2EA8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EA8" w:rsidRDefault="00BE2EA8" w:rsidP="00FB1918">
      <w:pPr>
        <w:spacing w:after="0" w:line="240" w:lineRule="auto"/>
      </w:pPr>
      <w:r>
        <w:separator/>
      </w:r>
    </w:p>
  </w:footnote>
  <w:footnote w:type="continuationSeparator" w:id="0">
    <w:p w:rsidR="00BE2EA8" w:rsidRDefault="00BE2EA8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BE2EA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442B8"/>
    <w:multiLevelType w:val="hybridMultilevel"/>
    <w:tmpl w:val="83889FE0"/>
    <w:lvl w:ilvl="0" w:tplc="E02471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5CF"/>
    <w:rsid w:val="00415ED9"/>
    <w:rsid w:val="00425FBB"/>
    <w:rsid w:val="006417DC"/>
    <w:rsid w:val="006C15CF"/>
    <w:rsid w:val="009504D0"/>
    <w:rsid w:val="00BE2EA8"/>
    <w:rsid w:val="00DA1421"/>
    <w:rsid w:val="00EB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5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F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5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5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5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1582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Bota Kulataeva</cp:lastModifiedBy>
  <cp:revision>2</cp:revision>
  <dcterms:created xsi:type="dcterms:W3CDTF">2023-07-18T10:46:00Z</dcterms:created>
  <dcterms:modified xsi:type="dcterms:W3CDTF">2023-07-18T10:46:00Z</dcterms:modified>
</cp:coreProperties>
</file>